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604" w:rsidRPr="00DE3604" w:rsidRDefault="00DE3604" w:rsidP="00DE3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604">
        <w:rPr>
          <w:rFonts w:ascii="Times New Roman" w:hAnsi="Times New Roman" w:cs="Times New Roman"/>
          <w:b/>
          <w:sz w:val="28"/>
          <w:szCs w:val="28"/>
        </w:rPr>
        <w:t>Потенциал образовательного учреждения</w:t>
      </w:r>
    </w:p>
    <w:p w:rsidR="00DE3604" w:rsidRDefault="00DE3604" w:rsidP="00DE36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3ACA">
        <w:rPr>
          <w:rFonts w:ascii="Times New Roman" w:hAnsi="Times New Roman" w:cs="Times New Roman"/>
          <w:b/>
          <w:sz w:val="28"/>
          <w:szCs w:val="28"/>
        </w:rPr>
        <w:t>ГБПОУ Стерлитамакский политехнический колледж</w:t>
      </w:r>
    </w:p>
    <w:p w:rsidR="00DE3604" w:rsidRDefault="00DE3604" w:rsidP="00DE3604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3604" w:rsidRPr="003A710A" w:rsidRDefault="00DE3604" w:rsidP="00DE3604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3604" w:rsidRPr="003A710A" w:rsidRDefault="00DE3604" w:rsidP="00DE360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10A">
        <w:rPr>
          <w:rFonts w:ascii="Times New Roman" w:hAnsi="Times New Roman" w:cs="Times New Roman"/>
          <w:sz w:val="28"/>
          <w:szCs w:val="28"/>
        </w:rPr>
        <w:t>Колледж располагает квалифицированными педагогическими кадрами, обеспечивающими подготовку квалифицированных рабочих в соответствии с требованиями Федеральных государственных образовательных стандартов среднего профессионального образования.</w:t>
      </w:r>
    </w:p>
    <w:p w:rsidR="00DE3604" w:rsidRPr="003A710A" w:rsidRDefault="00DE3604" w:rsidP="00DE360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10A">
        <w:rPr>
          <w:rFonts w:ascii="Times New Roman" w:hAnsi="Times New Roman" w:cs="Times New Roman"/>
          <w:sz w:val="28"/>
          <w:szCs w:val="28"/>
        </w:rPr>
        <w:t>Образовательный процесс осуществляют 68 педагогических работников, в том числе 45 преподавателей.</w:t>
      </w:r>
    </w:p>
    <w:p w:rsidR="00DE3604" w:rsidRPr="003A710A" w:rsidRDefault="00DE3604" w:rsidP="00DE360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10A">
        <w:rPr>
          <w:rFonts w:ascii="Times New Roman" w:hAnsi="Times New Roman" w:cs="Times New Roman"/>
          <w:sz w:val="28"/>
          <w:szCs w:val="28"/>
        </w:rPr>
        <w:t>Процент укомплектованности 100%.</w:t>
      </w:r>
    </w:p>
    <w:p w:rsidR="00DE3604" w:rsidRPr="003A710A" w:rsidRDefault="00DE3604" w:rsidP="00DE360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10A">
        <w:rPr>
          <w:rFonts w:ascii="Times New Roman" w:hAnsi="Times New Roman" w:cs="Times New Roman"/>
          <w:sz w:val="28"/>
          <w:szCs w:val="28"/>
        </w:rPr>
        <w:t>Из числа педагогических р</w:t>
      </w:r>
      <w:r>
        <w:rPr>
          <w:rFonts w:ascii="Times New Roman" w:hAnsi="Times New Roman" w:cs="Times New Roman"/>
          <w:sz w:val="28"/>
          <w:szCs w:val="28"/>
        </w:rPr>
        <w:t xml:space="preserve">аботников имеют ученую степень 4 </w:t>
      </w:r>
      <w:r w:rsidRPr="003A710A">
        <w:rPr>
          <w:rFonts w:ascii="Times New Roman" w:hAnsi="Times New Roman" w:cs="Times New Roman"/>
          <w:sz w:val="28"/>
          <w:szCs w:val="28"/>
        </w:rPr>
        <w:t xml:space="preserve"> человека. Высшее образование имеют 96% преподавателей и 36% мастеров производственного обучения. </w:t>
      </w:r>
    </w:p>
    <w:p w:rsidR="00DE3604" w:rsidRPr="003A710A" w:rsidRDefault="00DE3604" w:rsidP="00DE360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10A">
        <w:rPr>
          <w:rFonts w:ascii="Times New Roman" w:hAnsi="Times New Roman" w:cs="Times New Roman"/>
          <w:sz w:val="28"/>
          <w:szCs w:val="28"/>
        </w:rPr>
        <w:t>15 человек имеют различные знаки поощрения Министерства образования Республики Башкортостан и Министерства образования и науки Российской Федерации.</w:t>
      </w:r>
    </w:p>
    <w:p w:rsidR="00DE3604" w:rsidRPr="003A710A" w:rsidRDefault="00DE3604" w:rsidP="00DE360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10A">
        <w:rPr>
          <w:rFonts w:ascii="Times New Roman" w:hAnsi="Times New Roman" w:cs="Times New Roman"/>
          <w:sz w:val="28"/>
          <w:szCs w:val="28"/>
        </w:rPr>
        <w:t>43 преподавателя и мастеров производственного обучения имеют высшую квалификационную категорию, 12 – первую.</w:t>
      </w:r>
    </w:p>
    <w:p w:rsidR="00DE3604" w:rsidRPr="003A710A" w:rsidRDefault="00DE3604" w:rsidP="00DE360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10A">
        <w:rPr>
          <w:rFonts w:ascii="Times New Roman" w:hAnsi="Times New Roman" w:cs="Times New Roman"/>
          <w:sz w:val="28"/>
          <w:szCs w:val="28"/>
        </w:rPr>
        <w:t>Специальность и квалификация педагогических кадров соответствует профилю преподаваемых дисциплин.</w:t>
      </w:r>
    </w:p>
    <w:p w:rsidR="00DE3604" w:rsidRPr="003A710A" w:rsidRDefault="00DE3604" w:rsidP="00DE360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10A">
        <w:rPr>
          <w:rFonts w:ascii="Times New Roman" w:hAnsi="Times New Roman" w:cs="Times New Roman"/>
          <w:sz w:val="28"/>
          <w:szCs w:val="28"/>
        </w:rPr>
        <w:t>Анализ экспертизы подтвердил достаточный квалификационный уровень педагогических кадров, определяемый как соответствующий требованиям, предъявляемым к учреждению среднего профессионального образования.</w:t>
      </w:r>
    </w:p>
    <w:p w:rsidR="00DE3604" w:rsidRPr="002F0C02" w:rsidRDefault="00DE3604" w:rsidP="00DE360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10A">
        <w:rPr>
          <w:rFonts w:ascii="Times New Roman" w:hAnsi="Times New Roman" w:cs="Times New Roman"/>
          <w:sz w:val="28"/>
          <w:szCs w:val="28"/>
        </w:rPr>
        <w:t>Всего в колледже работают 99 человек, из них 22 сотрудника на пенсии. Средний возраст 46 лет.</w:t>
      </w:r>
    </w:p>
    <w:p w:rsidR="00DE3604" w:rsidRPr="003A710A" w:rsidRDefault="00DE3604" w:rsidP="00DE360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77D8" w:rsidRDefault="001077D8"/>
    <w:sectPr w:rsidR="00107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395990"/>
    <w:multiLevelType w:val="hybridMultilevel"/>
    <w:tmpl w:val="82544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DE3604"/>
    <w:rsid w:val="001077D8"/>
    <w:rsid w:val="00DE3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3604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1081</Characters>
  <Application>Microsoft Office Word</Application>
  <DocSecurity>0</DocSecurity>
  <Lines>9</Lines>
  <Paragraphs>2</Paragraphs>
  <ScaleCrop>false</ScaleCrop>
  <Company>Grizli777</Company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2019-04-29T08:37:00Z</dcterms:created>
  <dcterms:modified xsi:type="dcterms:W3CDTF">2019-04-29T08:38:00Z</dcterms:modified>
</cp:coreProperties>
</file>